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E5" w:rsidRDefault="005926E5" w:rsidP="005926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E5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АНГЛИЙСКОМУ ЯЗЫКУ</w:t>
      </w:r>
    </w:p>
    <w:p w:rsidR="005926E5" w:rsidRPr="005926E5" w:rsidRDefault="005926E5" w:rsidP="0059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 УЧ. ГОД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E5">
        <w:rPr>
          <w:rFonts w:ascii="Times New Roman" w:hAnsi="Times New Roman" w:cs="Times New Roman"/>
          <w:b/>
          <w:sz w:val="24"/>
          <w:szCs w:val="24"/>
        </w:rPr>
        <w:t>III. Процедура разбора зада</w:t>
      </w:r>
      <w:r w:rsidRPr="005926E5">
        <w:rPr>
          <w:rFonts w:ascii="Times New Roman" w:hAnsi="Times New Roman" w:cs="Times New Roman"/>
          <w:b/>
          <w:sz w:val="24"/>
          <w:szCs w:val="24"/>
        </w:rPr>
        <w:t xml:space="preserve">ний, показа работ и апелляции. 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1.</w:t>
      </w:r>
      <w:r w:rsidRPr="005926E5">
        <w:rPr>
          <w:rFonts w:ascii="Times New Roman" w:hAnsi="Times New Roman" w:cs="Times New Roman"/>
          <w:sz w:val="24"/>
          <w:szCs w:val="24"/>
        </w:rPr>
        <w:tab/>
        <w:t>Процедура разбора заданий, показа работ и апелляции определяется Порядком.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2.</w:t>
      </w:r>
      <w:r w:rsidRPr="005926E5">
        <w:rPr>
          <w:rFonts w:ascii="Times New Roman" w:hAnsi="Times New Roman" w:cs="Times New Roman"/>
          <w:sz w:val="24"/>
          <w:szCs w:val="24"/>
        </w:rPr>
        <w:tab/>
        <w:t>После проведения Олимпиады проходит разбор заданий олимпиады. Разбор заданий для учащихся 7-8 и 9-11 кла</w:t>
      </w:r>
      <w:bookmarkStart w:id="0" w:name="_GoBack"/>
      <w:bookmarkEnd w:id="0"/>
      <w:r w:rsidRPr="005926E5">
        <w:rPr>
          <w:rFonts w:ascii="Times New Roman" w:hAnsi="Times New Roman" w:cs="Times New Roman"/>
          <w:sz w:val="24"/>
          <w:szCs w:val="24"/>
        </w:rPr>
        <w:t>ссов состоится после завершения олимпиады 14 ноября в 15.30 в КОГОАУ "Вятская гуманитарная гимназия с углубленным изучением английского языка" (г. Киров, ул. Пролетарская,11а).  Разбор заданий для учащихся 5-6 классов проводиться в образовательных организациях по методическим рекомендациям проверки заданий муниципального этапа.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3.</w:t>
      </w:r>
      <w:r w:rsidRPr="005926E5">
        <w:rPr>
          <w:rFonts w:ascii="Times New Roman" w:hAnsi="Times New Roman" w:cs="Times New Roman"/>
          <w:sz w:val="24"/>
          <w:szCs w:val="24"/>
        </w:rPr>
        <w:tab/>
        <w:t xml:space="preserve">После проведения Олимпиады организуется показ работ участников 19 ноября с 16.00 по адресу: г. Киров, ул. Профсоюзная, 41а. Для этого участникам олимпиады, желающим ознакомиться с работой, необходимо отправить заявку на электронную почту </w:t>
      </w:r>
      <w:proofErr w:type="gramStart"/>
      <w:r w:rsidRPr="005926E5">
        <w:rPr>
          <w:rFonts w:ascii="Times New Roman" w:hAnsi="Times New Roman" w:cs="Times New Roman"/>
          <w:sz w:val="24"/>
          <w:szCs w:val="24"/>
        </w:rPr>
        <w:t>kirovenglish@mail.ru  до</w:t>
      </w:r>
      <w:proofErr w:type="gramEnd"/>
      <w:r w:rsidRPr="005926E5">
        <w:rPr>
          <w:rFonts w:ascii="Times New Roman" w:hAnsi="Times New Roman" w:cs="Times New Roman"/>
          <w:sz w:val="24"/>
          <w:szCs w:val="24"/>
        </w:rPr>
        <w:t xml:space="preserve"> 18.00 18 ноября 2024 г. В заявке нужно указать ФИО участника, класс и название учебного заведения. 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4.</w:t>
      </w:r>
      <w:r w:rsidRPr="005926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26E5">
        <w:rPr>
          <w:rFonts w:ascii="Times New Roman" w:hAnsi="Times New Roman" w:cs="Times New Roman"/>
          <w:sz w:val="24"/>
          <w:szCs w:val="24"/>
        </w:rPr>
        <w:t xml:space="preserve"> случае если участник не удовлетворён полученным ответом и при этом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2).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5.</w:t>
      </w:r>
      <w:r w:rsidRPr="005926E5">
        <w:rPr>
          <w:rFonts w:ascii="Times New Roman" w:hAnsi="Times New Roman" w:cs="Times New Roman"/>
          <w:sz w:val="24"/>
          <w:szCs w:val="24"/>
        </w:rPr>
        <w:tab/>
        <w:t>Апелляции участников олимпиады рассматриваются членами жюри (апелляционная комиссия в составе не менее трех человек) сразу же после ее подачи. В случае подачи нескольких апелляций очередность их рассмотрения устанавливает жюри.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6.</w:t>
      </w:r>
      <w:r w:rsidRPr="005926E5">
        <w:rPr>
          <w:rFonts w:ascii="Times New Roman" w:hAnsi="Times New Roman" w:cs="Times New Roman"/>
          <w:sz w:val="24"/>
          <w:szCs w:val="24"/>
        </w:rPr>
        <w:tab/>
        <w:t>Апелляция рассматривается в присутствии только участника. Категорически запрещено проносить любые справочные материалы или цифровую технику (даже выключенную) в аудиторию для рассмотрения апелляций. При обнаружении оной апелляция данного участника не рассматривается.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7.</w:t>
      </w:r>
      <w:r w:rsidRPr="005926E5">
        <w:rPr>
          <w:rFonts w:ascii="Times New Roman" w:hAnsi="Times New Roman" w:cs="Times New Roman"/>
          <w:sz w:val="24"/>
          <w:szCs w:val="24"/>
        </w:rPr>
        <w:tab/>
        <w:t>Критерии и методика оценивания олимпиадных заданий не могут быть предметом апелляции и пересмотру не подлежат.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8.</w:t>
      </w:r>
      <w:r w:rsidRPr="005926E5">
        <w:rPr>
          <w:rFonts w:ascii="Times New Roman" w:hAnsi="Times New Roman" w:cs="Times New Roman"/>
          <w:sz w:val="24"/>
          <w:szCs w:val="24"/>
        </w:rPr>
        <w:tab/>
        <w:t>Процесс апелляции обязательно фиксируется видеокамерой.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9.     Решения по апелляции принимаются простым большинством голосов. В результате балл может быть повышен, понижен или остаться без изменений. Решения по апелляции являются окончательными и пересмотру не подлежат.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10. Решение по апелляции оформляется протоколом, который подписывают члены апелляционной комиссии. После окончания заявление, протокол и видеозапись передаются в оргкомитет для хранения.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11.</w:t>
      </w:r>
      <w:r w:rsidRPr="005926E5">
        <w:rPr>
          <w:rFonts w:ascii="Times New Roman" w:hAnsi="Times New Roman" w:cs="Times New Roman"/>
          <w:sz w:val="24"/>
          <w:szCs w:val="24"/>
        </w:rPr>
        <w:tab/>
        <w:t>Окончательные итоги Олимпиады утверждаются Жюри с учетом решений по апелляциям.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E5">
        <w:rPr>
          <w:rFonts w:ascii="Times New Roman" w:hAnsi="Times New Roman" w:cs="Times New Roman"/>
          <w:b/>
          <w:sz w:val="24"/>
          <w:szCs w:val="24"/>
        </w:rPr>
        <w:t>IV. Порядок подведения итогов Олимпиады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1.</w:t>
      </w:r>
      <w:r w:rsidRPr="005926E5">
        <w:rPr>
          <w:rFonts w:ascii="Times New Roman" w:hAnsi="Times New Roman" w:cs="Times New Roman"/>
          <w:sz w:val="24"/>
          <w:szCs w:val="24"/>
        </w:rPr>
        <w:tab/>
        <w:t>Итоговый результат каждого участника подсчитывается как сумма полученных этим участником баллов.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2.</w:t>
      </w:r>
      <w:r w:rsidRPr="005926E5">
        <w:rPr>
          <w:rFonts w:ascii="Times New Roman" w:hAnsi="Times New Roman" w:cs="Times New Roman"/>
          <w:sz w:val="24"/>
          <w:szCs w:val="24"/>
        </w:rPr>
        <w:tab/>
        <w:t xml:space="preserve">Победители и призеры Олимпиады определяются жюри в соответствии с установленной квотой и награждаются дипломами. </w:t>
      </w:r>
    </w:p>
    <w:p w:rsidR="005926E5" w:rsidRPr="005926E5" w:rsidRDefault="005926E5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6E5">
        <w:rPr>
          <w:rFonts w:ascii="Times New Roman" w:hAnsi="Times New Roman" w:cs="Times New Roman"/>
          <w:sz w:val="24"/>
          <w:szCs w:val="24"/>
        </w:rPr>
        <w:t>3.</w:t>
      </w:r>
      <w:r w:rsidRPr="005926E5">
        <w:rPr>
          <w:rFonts w:ascii="Times New Roman" w:hAnsi="Times New Roman" w:cs="Times New Roman"/>
          <w:sz w:val="24"/>
          <w:szCs w:val="24"/>
        </w:rPr>
        <w:tab/>
        <w:t>Официальным объявлением итогов Олимпиады считается рейтинговая таблица с указанием наград, выставленная на сайте МКОУ ДПО ИМЦ (http://cpkro.kirovedu.ru/)</w:t>
      </w:r>
    </w:p>
    <w:p w:rsidR="00CB671A" w:rsidRPr="005926E5" w:rsidRDefault="00CB671A" w:rsidP="0059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671A" w:rsidRPr="005926E5" w:rsidSect="005926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E5"/>
    <w:rsid w:val="005926E5"/>
    <w:rsid w:val="00C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7DE9-1651-42E9-A9C0-F7CC19B8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Наталья</dc:creator>
  <cp:keywords/>
  <dc:description/>
  <cp:lastModifiedBy>Татаринова Наталья</cp:lastModifiedBy>
  <cp:revision>1</cp:revision>
  <cp:lastPrinted>2024-11-12T05:55:00Z</cp:lastPrinted>
  <dcterms:created xsi:type="dcterms:W3CDTF">2024-11-12T05:51:00Z</dcterms:created>
  <dcterms:modified xsi:type="dcterms:W3CDTF">2024-11-12T06:04:00Z</dcterms:modified>
</cp:coreProperties>
</file>