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587" w:rsidRDefault="00BA69F0" w:rsidP="0018423E">
      <w:pPr>
        <w:pStyle w:val="c7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Трудности адаптационного периода:</w:t>
      </w:r>
    </w:p>
    <w:p w:rsidR="001A04BC" w:rsidRDefault="00BA69F0" w:rsidP="0018423E">
      <w:pPr>
        <w:pStyle w:val="c7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ч</w:t>
      </w:r>
      <w:r w:rsidR="0018423E" w:rsidRPr="0018423E">
        <w:rPr>
          <w:rStyle w:val="c3"/>
          <w:b/>
          <w:bCs/>
          <w:color w:val="000000"/>
          <w:sz w:val="28"/>
          <w:szCs w:val="28"/>
        </w:rPr>
        <w:t>ем помочь ребенку и его родителям?</w:t>
      </w:r>
    </w:p>
    <w:p w:rsidR="00430EB6" w:rsidRDefault="00430EB6" w:rsidP="0018423E">
      <w:pPr>
        <w:pStyle w:val="c7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430EB6" w:rsidRDefault="00430EB6" w:rsidP="0018423E">
      <w:pPr>
        <w:pStyle w:val="c7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286250" cy="2857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4BC" w:rsidRPr="00554104" w:rsidRDefault="001A04BC" w:rsidP="001A04BC">
      <w:pPr>
        <w:pStyle w:val="c7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90B3F" w:rsidRPr="009B1D4A" w:rsidRDefault="009B1D4A" w:rsidP="003F5587">
      <w:pPr>
        <w:pStyle w:val="c2"/>
        <w:spacing w:after="0"/>
        <w:ind w:firstLine="709"/>
        <w:jc w:val="center"/>
        <w:rPr>
          <w:b/>
        </w:rPr>
      </w:pPr>
      <w:r>
        <w:rPr>
          <w:b/>
        </w:rPr>
        <w:t>Родителям стоит обратить внимание, если:</w:t>
      </w:r>
    </w:p>
    <w:p w:rsidR="00BA69F0" w:rsidRDefault="000F4531" w:rsidP="009B1D4A">
      <w:pPr>
        <w:pStyle w:val="c2"/>
        <w:spacing w:after="0"/>
        <w:ind w:left="720"/>
      </w:pPr>
      <w:r>
        <w:t xml:space="preserve">– </w:t>
      </w:r>
      <w:r w:rsidR="009B1D4A">
        <w:t>Р</w:t>
      </w:r>
      <w:r w:rsidR="00D95CE9" w:rsidRPr="00554104">
        <w:t>ебенок не хоче</w:t>
      </w:r>
      <w:r w:rsidR="00BA69F0">
        <w:t>т рассказывать о школьных делах.</w:t>
      </w:r>
    </w:p>
    <w:p w:rsidR="000F4531" w:rsidRDefault="00BA69F0" w:rsidP="000F4531">
      <w:pPr>
        <w:pStyle w:val="c2"/>
        <w:spacing w:after="0"/>
        <w:ind w:left="1416" w:hanging="696"/>
      </w:pPr>
      <w:r>
        <w:t>–</w:t>
      </w:r>
      <w:r w:rsidR="009B1D4A">
        <w:t xml:space="preserve"> Р</w:t>
      </w:r>
      <w:r>
        <w:t>ебёнок стал нервным.</w:t>
      </w:r>
    </w:p>
    <w:p w:rsidR="00BA69F0" w:rsidRDefault="00BA69F0" w:rsidP="000F4531">
      <w:pPr>
        <w:pStyle w:val="c2"/>
        <w:spacing w:after="0"/>
        <w:ind w:left="1416" w:hanging="696"/>
      </w:pPr>
      <w:r>
        <w:t>–</w:t>
      </w:r>
      <w:r w:rsidR="009B1D4A">
        <w:t xml:space="preserve"> Р</w:t>
      </w:r>
      <w:r>
        <w:t xml:space="preserve">ебёнок </w:t>
      </w:r>
      <w:r w:rsidR="009B1D4A">
        <w:t>ссорится с одноклассниками.</w:t>
      </w:r>
    </w:p>
    <w:p w:rsidR="009B1D4A" w:rsidRDefault="009B1D4A" w:rsidP="009B1D4A">
      <w:pPr>
        <w:pStyle w:val="c2"/>
        <w:spacing w:after="0"/>
        <w:ind w:left="1416" w:hanging="696"/>
      </w:pPr>
      <w:r>
        <w:t xml:space="preserve">– Ребёнок </w:t>
      </w:r>
      <w:r w:rsidR="00D95CE9" w:rsidRPr="00554104">
        <w:t>проявляет негати</w:t>
      </w:r>
      <w:r>
        <w:t>вные эмоции.</w:t>
      </w:r>
    </w:p>
    <w:p w:rsidR="009B1D4A" w:rsidRDefault="009B1D4A" w:rsidP="009B1D4A">
      <w:pPr>
        <w:pStyle w:val="c2"/>
        <w:spacing w:after="0"/>
        <w:ind w:left="1416" w:hanging="696"/>
      </w:pPr>
      <w:r>
        <w:t>– Ребёнок хитрит.</w:t>
      </w:r>
    </w:p>
    <w:p w:rsidR="009B1D4A" w:rsidRDefault="009B1D4A" w:rsidP="009B1D4A">
      <w:pPr>
        <w:pStyle w:val="c2"/>
        <w:spacing w:after="0"/>
        <w:ind w:left="1416" w:hanging="696"/>
      </w:pPr>
      <w:r>
        <w:t xml:space="preserve">– Ребёнок не хочет идти в школу. </w:t>
      </w:r>
    </w:p>
    <w:p w:rsidR="009B1D4A" w:rsidRDefault="009B1D4A" w:rsidP="009B1D4A">
      <w:pPr>
        <w:pStyle w:val="c2"/>
        <w:spacing w:after="0"/>
        <w:ind w:left="1416" w:hanging="696"/>
      </w:pPr>
      <w:r>
        <w:t xml:space="preserve">– Ребёнок </w:t>
      </w:r>
      <w:r w:rsidR="006C132E">
        <w:t>пассивен, подавлен.</w:t>
      </w:r>
    </w:p>
    <w:p w:rsidR="009B1D4A" w:rsidRDefault="009B1D4A" w:rsidP="009B1D4A">
      <w:pPr>
        <w:pStyle w:val="c2"/>
        <w:spacing w:after="0"/>
        <w:ind w:left="1416" w:hanging="696"/>
      </w:pPr>
      <w:r>
        <w:t>– Ребёнок</w:t>
      </w:r>
      <w:r w:rsidR="00D95CE9" w:rsidRPr="00554104">
        <w:t xml:space="preserve"> сопротивляется требованиям взрослых. </w:t>
      </w:r>
    </w:p>
    <w:p w:rsidR="009B1D4A" w:rsidRDefault="009B1D4A" w:rsidP="00B65415">
      <w:pPr>
        <w:pStyle w:val="c2"/>
        <w:ind w:left="709" w:firstLine="11"/>
      </w:pPr>
      <w:r>
        <w:t xml:space="preserve">– Ребёнок </w:t>
      </w:r>
      <w:r w:rsidR="00D95CE9" w:rsidRPr="00554104">
        <w:t xml:space="preserve"> стал болезненным, бледным, ослаб</w:t>
      </w:r>
      <w:r>
        <w:t xml:space="preserve">ленным на протяжении нескольких недель. </w:t>
      </w:r>
    </w:p>
    <w:p w:rsidR="00D95CE9" w:rsidRPr="009B1D4A" w:rsidRDefault="00D95CE9" w:rsidP="009B1D4A">
      <w:pPr>
        <w:pStyle w:val="c2"/>
        <w:spacing w:after="0"/>
        <w:ind w:left="1416" w:hanging="696"/>
        <w:jc w:val="both"/>
      </w:pPr>
      <w:r w:rsidRPr="00554104">
        <w:t>В любом случае стоит обратиться к психологу, детскому врачу.</w:t>
      </w:r>
    </w:p>
    <w:p w:rsidR="00554104" w:rsidRPr="00554104" w:rsidRDefault="00554104" w:rsidP="003F5587">
      <w:pPr>
        <w:pStyle w:val="c2"/>
        <w:spacing w:after="0"/>
        <w:ind w:left="720"/>
        <w:jc w:val="center"/>
      </w:pPr>
      <w:r w:rsidRPr="00554104">
        <w:rPr>
          <w:b/>
        </w:rPr>
        <w:t>Простые советы, которые помогаю</w:t>
      </w:r>
      <w:r w:rsidR="003F5587">
        <w:rPr>
          <w:b/>
        </w:rPr>
        <w:t>т</w:t>
      </w:r>
    </w:p>
    <w:p w:rsidR="00554104" w:rsidRPr="00554104" w:rsidRDefault="00554104" w:rsidP="00554104">
      <w:pPr>
        <w:pStyle w:val="c2"/>
        <w:spacing w:after="0"/>
        <w:ind w:left="720"/>
        <w:jc w:val="both"/>
      </w:pPr>
      <w:r w:rsidRPr="00554104">
        <w:t>1. Чаще разговаривайте с ребенком о</w:t>
      </w:r>
      <w:r w:rsidR="006F3DD2">
        <w:t xml:space="preserve"> школе. Кстати, разговаривать</w:t>
      </w:r>
      <w:r w:rsidR="006F3DD2" w:rsidRPr="006F3DD2">
        <w:t xml:space="preserve"> – </w:t>
      </w:r>
      <w:proofErr w:type="gramStart"/>
      <w:r w:rsidRPr="00554104">
        <w:t>не</w:t>
      </w:r>
      <w:proofErr w:type="gramEnd"/>
      <w:r w:rsidRPr="00554104">
        <w:t xml:space="preserve"> значит говорить самому. А в случае родителей вовсе не значит давать сове</w:t>
      </w:r>
      <w:r w:rsidR="009B1D4A">
        <w:t xml:space="preserve">ты. Тут нужно активное слушание: </w:t>
      </w:r>
      <w:r w:rsidR="00CF113A">
        <w:t>умение внимательно выслушать и задавать вопросы.</w:t>
      </w:r>
    </w:p>
    <w:p w:rsidR="00554104" w:rsidRPr="00554104" w:rsidRDefault="00554104" w:rsidP="00554104">
      <w:pPr>
        <w:pStyle w:val="c2"/>
        <w:spacing w:after="0"/>
        <w:ind w:left="720"/>
        <w:jc w:val="both"/>
      </w:pPr>
      <w:r w:rsidRPr="00554104">
        <w:t xml:space="preserve">2. Детские проблемы не проще взрослых, вспомните себя в этом же возрасте. В сложных ситуациях стоит поговорить доверительно и обсудить разные варианты решений. И </w:t>
      </w:r>
      <w:r w:rsidR="00383A68">
        <w:t xml:space="preserve">ребёнок </w:t>
      </w:r>
      <w:r w:rsidRPr="00554104">
        <w:t>должен быть уверен, что в любой сложной ситуации он сможет обратиться к вам за помощью.</w:t>
      </w:r>
    </w:p>
    <w:p w:rsidR="00554104" w:rsidRPr="00554104" w:rsidRDefault="00554104" w:rsidP="00554104">
      <w:pPr>
        <w:pStyle w:val="c2"/>
        <w:spacing w:after="0"/>
        <w:ind w:left="720"/>
        <w:jc w:val="both"/>
      </w:pPr>
      <w:r w:rsidRPr="00554104">
        <w:lastRenderedPageBreak/>
        <w:t>3. Не сравнивайте ни с кем своего ребенка. Сравнивать можно только его успехи с его предыдущими результатами.</w:t>
      </w:r>
    </w:p>
    <w:p w:rsidR="00554104" w:rsidRPr="00554104" w:rsidRDefault="00554104" w:rsidP="00554104">
      <w:pPr>
        <w:pStyle w:val="c2"/>
        <w:spacing w:after="0"/>
        <w:ind w:left="720"/>
        <w:jc w:val="both"/>
      </w:pPr>
      <w:r w:rsidRPr="00554104">
        <w:t>4. С самого начала учения вселяйте в детей веру и оптимизм: «Неудачи временны. То, что не получилось сегодня, получится завтра».</w:t>
      </w:r>
    </w:p>
    <w:p w:rsidR="00554104" w:rsidRPr="00554104" w:rsidRDefault="00554104" w:rsidP="00554104">
      <w:pPr>
        <w:pStyle w:val="c2"/>
        <w:spacing w:after="0"/>
        <w:ind w:left="720"/>
        <w:jc w:val="both"/>
      </w:pPr>
      <w:r w:rsidRPr="00554104">
        <w:t>5. Лучше хвалить за успехи, чем ругать за недостатки. Дождитесь успеха,</w:t>
      </w:r>
      <w:r w:rsidR="006F3DD2">
        <w:t xml:space="preserve"> пусть даже самого маленького</w:t>
      </w:r>
      <w:r w:rsidR="006F3DD2" w:rsidRPr="006F3DD2">
        <w:t xml:space="preserve"> – </w:t>
      </w:r>
      <w:r w:rsidRPr="00554104">
        <w:t xml:space="preserve">и хвалите </w:t>
      </w:r>
      <w:r w:rsidR="00383A68">
        <w:t>ребёнка</w:t>
      </w:r>
      <w:r w:rsidRPr="00554104">
        <w:t>, это в равной степени помогает.</w:t>
      </w:r>
    </w:p>
    <w:p w:rsidR="00554104" w:rsidRPr="00554104" w:rsidRDefault="00515D9E" w:rsidP="00554104">
      <w:pPr>
        <w:pStyle w:val="c2"/>
        <w:spacing w:after="0"/>
        <w:ind w:left="720"/>
        <w:jc w:val="both"/>
      </w:pPr>
      <w:r>
        <w:t>6</w:t>
      </w:r>
      <w:r w:rsidR="00554104" w:rsidRPr="00554104">
        <w:t>. Помогайте ребенку выполнять домашние задания, но не делайте работу за него. Научите внимательно читать текст учебника, подскажите приемы запоминания, предложите рисунок для решения задачи, подчеркните ключевые слова для пересказа</w:t>
      </w:r>
      <w:r w:rsidR="006F3DD2" w:rsidRPr="006F3DD2">
        <w:t xml:space="preserve"> – </w:t>
      </w:r>
      <w:r w:rsidR="00554104" w:rsidRPr="00554104">
        <w:t>но основная ответственность лежит на нем.</w:t>
      </w:r>
    </w:p>
    <w:p w:rsidR="00554104" w:rsidRPr="00554104" w:rsidRDefault="00515D9E" w:rsidP="00554104">
      <w:pPr>
        <w:pStyle w:val="c2"/>
        <w:spacing w:after="0"/>
        <w:ind w:left="720"/>
        <w:jc w:val="both"/>
      </w:pPr>
      <w:r>
        <w:t>7</w:t>
      </w:r>
      <w:r w:rsidR="00554104" w:rsidRPr="00554104">
        <w:t>. В период адаптации к школе важно поддерживать дома спокойную доброжелательную обстановку. Пусть ребенок чувствует, что здесь</w:t>
      </w:r>
      <w:r w:rsidR="006F3DD2" w:rsidRPr="006F3DD2">
        <w:t xml:space="preserve"> – </w:t>
      </w:r>
      <w:r w:rsidR="00554104" w:rsidRPr="00554104">
        <w:t>его крепость, здесь ему всегда помогут.</w:t>
      </w:r>
    </w:p>
    <w:p w:rsidR="00554104" w:rsidRDefault="00515D9E" w:rsidP="00554104">
      <w:pPr>
        <w:pStyle w:val="c2"/>
        <w:spacing w:after="0"/>
        <w:ind w:left="720"/>
        <w:jc w:val="both"/>
      </w:pPr>
      <w:r>
        <w:t>8</w:t>
      </w:r>
      <w:r w:rsidR="00554104" w:rsidRPr="00554104">
        <w:t>. Если вас что-то беспокоит</w:t>
      </w:r>
      <w:r w:rsidR="006F3DD2" w:rsidRPr="006F3DD2">
        <w:t xml:space="preserve"> – </w:t>
      </w:r>
      <w:r w:rsidR="00554104" w:rsidRPr="00554104">
        <w:t>обяз</w:t>
      </w:r>
      <w:r>
        <w:t>ательно покажите ребенка специалистам.</w:t>
      </w:r>
    </w:p>
    <w:p w:rsidR="00554104" w:rsidRPr="00554104" w:rsidRDefault="00554104" w:rsidP="00554104">
      <w:pPr>
        <w:pStyle w:val="c2"/>
        <w:spacing w:after="0"/>
        <w:ind w:left="720"/>
        <w:jc w:val="both"/>
      </w:pPr>
    </w:p>
    <w:sectPr w:rsidR="00554104" w:rsidRPr="00554104" w:rsidSect="00B6541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E64B4"/>
    <w:multiLevelType w:val="hybridMultilevel"/>
    <w:tmpl w:val="571C2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A95A5A"/>
    <w:multiLevelType w:val="hybridMultilevel"/>
    <w:tmpl w:val="0D3031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4BC"/>
    <w:rsid w:val="000F4531"/>
    <w:rsid w:val="0018423E"/>
    <w:rsid w:val="001A04BC"/>
    <w:rsid w:val="003526E1"/>
    <w:rsid w:val="00383A68"/>
    <w:rsid w:val="003F5587"/>
    <w:rsid w:val="00430EB6"/>
    <w:rsid w:val="00515D9E"/>
    <w:rsid w:val="00554104"/>
    <w:rsid w:val="006C132E"/>
    <w:rsid w:val="006F3DD2"/>
    <w:rsid w:val="007147C5"/>
    <w:rsid w:val="008A7742"/>
    <w:rsid w:val="008F2CC1"/>
    <w:rsid w:val="00990B3F"/>
    <w:rsid w:val="009B1D4A"/>
    <w:rsid w:val="00B65415"/>
    <w:rsid w:val="00B70F1C"/>
    <w:rsid w:val="00B734D0"/>
    <w:rsid w:val="00BA69F0"/>
    <w:rsid w:val="00C57D44"/>
    <w:rsid w:val="00CE15CB"/>
    <w:rsid w:val="00CF113A"/>
    <w:rsid w:val="00D95CE9"/>
    <w:rsid w:val="00EF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A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1A04BC"/>
  </w:style>
  <w:style w:type="paragraph" w:customStyle="1" w:styleId="c2">
    <w:name w:val="c2"/>
    <w:basedOn w:val="a"/>
    <w:rsid w:val="001A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0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E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9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77773-C1C8-4A18-B205-8F789B418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Гиманзия 46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Валерьевна</dc:creator>
  <cp:keywords/>
  <dc:description/>
  <cp:lastModifiedBy>Светлана Валерьевна</cp:lastModifiedBy>
  <cp:revision>8</cp:revision>
  <dcterms:created xsi:type="dcterms:W3CDTF">2015-10-12T06:42:00Z</dcterms:created>
  <dcterms:modified xsi:type="dcterms:W3CDTF">2015-11-13T06:44:00Z</dcterms:modified>
</cp:coreProperties>
</file>