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D2" w:rsidRPr="001700D2" w:rsidRDefault="001700D2" w:rsidP="00170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D2">
        <w:rPr>
          <w:rFonts w:ascii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ГИА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 xml:space="preserve"> </w:t>
      </w:r>
      <w:r w:rsidRPr="001700D2">
        <w:rPr>
          <w:rFonts w:ascii="Times New Roman" w:hAnsi="Times New Roman" w:cs="Times New Roman"/>
          <w:sz w:val="28"/>
          <w:szCs w:val="28"/>
        </w:rPr>
        <w:tab/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2. Ознакомление с результатами ГИА-11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 xml:space="preserve"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 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ЕГЭ по математике базового уровня – не позднее трех календарных дней после проведения экзамена;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ЕГЭ и ГВЭ по русскому языку – не позднее шести календарных дней после проведения экзамена;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lastRenderedPageBreak/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На федеральном уровне обработка и проверка экзаменационных работ занимает не более 5 рабочих дней.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 xml:space="preserve"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 </w:t>
      </w: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D2" w:rsidRPr="001700D2" w:rsidRDefault="001700D2" w:rsidP="0017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0D2">
        <w:rPr>
          <w:rFonts w:ascii="Times New Roman" w:hAnsi="Times New Roman" w:cs="Times New Roman"/>
          <w:sz w:val="28"/>
          <w:szCs w:val="28"/>
        </w:rPr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 и (или) сервисе ознакомления с результатами ЕГЭ </w:t>
      </w:r>
      <w:proofErr w:type="spellStart"/>
      <w:r w:rsidRPr="001700D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700D2">
        <w:rPr>
          <w:rFonts w:ascii="Times New Roman" w:hAnsi="Times New Roman" w:cs="Times New Roman"/>
          <w:sz w:val="28"/>
          <w:szCs w:val="28"/>
        </w:rPr>
        <w:t xml:space="preserve"> (https://checkege.rustest.ru/), а </w:t>
      </w:r>
      <w:proofErr w:type="gramStart"/>
      <w:r w:rsidRPr="001700D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700D2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Pr="001700D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700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700D2" w:rsidRPr="0017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D2"/>
    <w:rsid w:val="001700D2"/>
    <w:rsid w:val="00480C17"/>
    <w:rsid w:val="00B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7A743-8D82-4666-B438-D857A966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Наталья</dc:creator>
  <cp:keywords/>
  <dc:description/>
  <cp:lastModifiedBy>Татаринова Наталья</cp:lastModifiedBy>
  <cp:revision>2</cp:revision>
  <dcterms:created xsi:type="dcterms:W3CDTF">2025-04-25T06:40:00Z</dcterms:created>
  <dcterms:modified xsi:type="dcterms:W3CDTF">2025-04-25T06:44:00Z</dcterms:modified>
</cp:coreProperties>
</file>